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7C19A84" w:rsidR="00DB1013" w:rsidRDefault="002C53B6">
            <w:r w:rsidRPr="002C53B6">
              <w:t xml:space="preserve">Högsta kompetens kring att leda design och byggnation av inomhusnät (passiva eller aktiva) för 3GPP mobilnät (4G och 5G teknik) i både </w:t>
            </w:r>
            <w:proofErr w:type="spellStart"/>
            <w:r w:rsidRPr="002C53B6">
              <w:t>SISO</w:t>
            </w:r>
            <w:proofErr w:type="spellEnd"/>
            <w:r w:rsidRPr="002C53B6">
              <w:t xml:space="preserve"> och </w:t>
            </w:r>
            <w:proofErr w:type="spellStart"/>
            <w:r w:rsidRPr="002C53B6">
              <w:t>MIMO</w:t>
            </w:r>
            <w:proofErr w:type="spellEnd"/>
            <w:r w:rsidRPr="002C53B6">
              <w:t xml:space="preserve"> miljöer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FBD6EED" w:rsidR="00DB1013" w:rsidRDefault="002C53B6">
            <w:r w:rsidRPr="002C53B6">
              <w:t xml:space="preserve">Högsta kompetens kring att leda design och byggnation av 3GPP </w:t>
            </w:r>
            <w:proofErr w:type="spellStart"/>
            <w:r w:rsidRPr="002C53B6">
              <w:t>kärnnäts</w:t>
            </w:r>
            <w:proofErr w:type="spellEnd"/>
            <w:r w:rsidRPr="002C53B6">
              <w:t xml:space="preserve"> alla delar (4G och 5G teknik)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D0F076A" w:rsidR="00DB1013" w:rsidRDefault="002C53B6">
            <w:r w:rsidRPr="002C53B6">
              <w:t>Många års (15 år eller mer) erfarenhet av att leda och implementera ovanstående.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</w:tbl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1E852B3" w:rsidR="00DB1013" w:rsidRDefault="002C53B6">
            <w:r w:rsidRPr="002C53B6">
              <w:t>Expertkompetens kring 4G (</w:t>
            </w:r>
            <w:proofErr w:type="spellStart"/>
            <w:r w:rsidRPr="002C53B6">
              <w:t>LTE</w:t>
            </w:r>
            <w:proofErr w:type="spellEnd"/>
            <w:r w:rsidRPr="002C53B6">
              <w:t>) och 5G (NR) radiogränssnitt och hur dessa interagerar i ett 3GPP nät (dvs multi-RAT miljöer)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80557A7" w:rsidR="00DB1013" w:rsidRDefault="002C53B6">
            <w:r w:rsidRPr="002C53B6">
              <w:t xml:space="preserve">Expertkompetens kring 4G och 5G </w:t>
            </w:r>
            <w:proofErr w:type="spellStart"/>
            <w:r w:rsidRPr="002C53B6">
              <w:t>kärnnät</w:t>
            </w:r>
            <w:proofErr w:type="spellEnd"/>
            <w:r w:rsidRPr="002C53B6">
              <w:t xml:space="preserve"> och hur </w:t>
            </w:r>
            <w:r w:rsidRPr="002C53B6">
              <w:lastRenderedPageBreak/>
              <w:t>dessa interagerar gentemot andra 3GPP nät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2C53B6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CD56BE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2024-11-22T12:53:00Z</dcterms:created>
  <dcterms:modified xsi:type="dcterms:W3CDTF">2024-11-22T12:53:00Z</dcterms:modified>
</cp:coreProperties>
</file>