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70"/>
        <w:gridCol w:w="2810"/>
        <w:gridCol w:w="4637"/>
        <w:gridCol w:w="3812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7337B9D0" w:rsidR="00DB1013" w:rsidRDefault="00707CE2">
            <w:r w:rsidRPr="00707CE2">
              <w:t>God erfarenhet av att leda genomförande av tekniska projekt i komplexa organisatoriska miljöer.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60E8B1F" w:rsidR="00DB1013" w:rsidRDefault="00707CE2">
            <w:r w:rsidRPr="00707CE2">
              <w:t>Mycket god förståelse och förmåga att förstå finansiärer, kunder och övriga intressenters krav.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849397A" w:rsidR="00DB1013" w:rsidRDefault="00707CE2">
            <w:r w:rsidRPr="00707CE2">
              <w:t>Dokumenterad god ledarskapsförmåga och mycket god förmåga att kommunicera med andra organisationer.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14AAACEE" w:rsidR="00DB1013" w:rsidRDefault="00707CE2">
            <w:r w:rsidRPr="00707CE2">
              <w:t xml:space="preserve">Dokumenterad erfarenhet av att driva projekt inom </w:t>
            </w:r>
            <w:proofErr w:type="spellStart"/>
            <w:r w:rsidRPr="00707CE2">
              <w:t>IoT</w:t>
            </w:r>
            <w:proofErr w:type="spellEnd"/>
            <w:r w:rsidRPr="00707CE2">
              <w:t xml:space="preserve"> eller motsvarande i regional samverkan.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707CE2" w14:paraId="58D1DC6F" w14:textId="77777777" w:rsidTr="00DB1013">
        <w:tc>
          <w:tcPr>
            <w:tcW w:w="2722" w:type="dxa"/>
          </w:tcPr>
          <w:p w14:paraId="0FF72770" w14:textId="4307E660" w:rsidR="00707CE2" w:rsidRPr="00707CE2" w:rsidRDefault="00707CE2">
            <w:r w:rsidRPr="00707CE2">
              <w:t>10 års erfarenhet av liknande arbete inom svensk offentlig sektor samt gedigen erfarenhet av organisationsutveckling och samverkansorganisationer</w:t>
            </w:r>
          </w:p>
        </w:tc>
        <w:tc>
          <w:tcPr>
            <w:tcW w:w="2821" w:type="dxa"/>
          </w:tcPr>
          <w:p w14:paraId="17B0A01F" w14:textId="77777777" w:rsidR="00707CE2" w:rsidRDefault="00707CE2"/>
        </w:tc>
        <w:tc>
          <w:tcPr>
            <w:tcW w:w="4658" w:type="dxa"/>
          </w:tcPr>
          <w:p w14:paraId="6DFB9415" w14:textId="77777777" w:rsidR="00707CE2" w:rsidRDefault="00707CE2"/>
        </w:tc>
        <w:tc>
          <w:tcPr>
            <w:tcW w:w="3828" w:type="dxa"/>
          </w:tcPr>
          <w:p w14:paraId="676CED20" w14:textId="77777777" w:rsidR="00707CE2" w:rsidRDefault="00707CE2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lastRenderedPageBreak/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0F233C0" w:rsidR="00DB1013" w:rsidRDefault="00707CE2">
            <w:r w:rsidRPr="00707CE2">
              <w:t>Förmåga att kommunicera och samarbeta effektivt med olika intressenter, inklusive plattformsleverantörer och deltagande organisationer.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AD26C49" w:rsidR="00DB1013" w:rsidRDefault="00707CE2">
            <w:r w:rsidRPr="00707CE2">
              <w:t>Mycket god förståelse för nyttorealisering av tekniska lösningar.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707CE2" w14:paraId="5773050A" w14:textId="77777777" w:rsidTr="00DB1013">
        <w:tc>
          <w:tcPr>
            <w:tcW w:w="2904" w:type="dxa"/>
          </w:tcPr>
          <w:p w14:paraId="2ED55B9F" w14:textId="04D041BD" w:rsidR="00707CE2" w:rsidRPr="00707CE2" w:rsidRDefault="00707CE2">
            <w:r w:rsidRPr="00707CE2">
              <w:t xml:space="preserve">Erfarenhet av praktiskt införande av </w:t>
            </w:r>
            <w:proofErr w:type="spellStart"/>
            <w:r w:rsidRPr="00707CE2">
              <w:t>IoT</w:t>
            </w:r>
            <w:proofErr w:type="spellEnd"/>
            <w:r w:rsidRPr="00707CE2">
              <w:t xml:space="preserve"> koncept som erbjuds och förts in i flera offentliga organisationer, inklusive kommuner, samtidig</w:t>
            </w:r>
            <w:r>
              <w:t>t.</w:t>
            </w:r>
          </w:p>
        </w:tc>
        <w:tc>
          <w:tcPr>
            <w:tcW w:w="2776" w:type="dxa"/>
          </w:tcPr>
          <w:p w14:paraId="4A289CFB" w14:textId="77777777" w:rsidR="00707CE2" w:rsidRDefault="00707CE2"/>
        </w:tc>
        <w:tc>
          <w:tcPr>
            <w:tcW w:w="4521" w:type="dxa"/>
          </w:tcPr>
          <w:p w14:paraId="131B2832" w14:textId="77777777" w:rsidR="00707CE2" w:rsidRDefault="00707CE2"/>
        </w:tc>
        <w:tc>
          <w:tcPr>
            <w:tcW w:w="3828" w:type="dxa"/>
          </w:tcPr>
          <w:p w14:paraId="13E1C5EE" w14:textId="77777777" w:rsidR="00707CE2" w:rsidRDefault="00707CE2"/>
        </w:tc>
      </w:tr>
      <w:tr w:rsidR="00707CE2" w14:paraId="7F1C8967" w14:textId="77777777" w:rsidTr="00DB1013">
        <w:tc>
          <w:tcPr>
            <w:tcW w:w="2904" w:type="dxa"/>
          </w:tcPr>
          <w:p w14:paraId="78BBD6BA" w14:textId="2832AD99" w:rsidR="00707CE2" w:rsidRPr="00707CE2" w:rsidRDefault="00707CE2">
            <w:r w:rsidRPr="00707CE2">
              <w:t xml:space="preserve">Hög exekutiv förmåga som säkerställer leverans inom uppsatta ramar för tid, ekonomi och kvalitet, där referens kan styrka detta inom </w:t>
            </w:r>
            <w:proofErr w:type="spellStart"/>
            <w:r w:rsidRPr="00707CE2">
              <w:t>IoT</w:t>
            </w:r>
            <w:proofErr w:type="spellEnd"/>
            <w:r w:rsidRPr="00707CE2">
              <w:t>-området</w:t>
            </w:r>
          </w:p>
        </w:tc>
        <w:tc>
          <w:tcPr>
            <w:tcW w:w="2776" w:type="dxa"/>
          </w:tcPr>
          <w:p w14:paraId="5929A6FD" w14:textId="77777777" w:rsidR="00707CE2" w:rsidRDefault="00707CE2"/>
        </w:tc>
        <w:tc>
          <w:tcPr>
            <w:tcW w:w="4521" w:type="dxa"/>
          </w:tcPr>
          <w:p w14:paraId="2DF816B2" w14:textId="77777777" w:rsidR="00707CE2" w:rsidRDefault="00707CE2"/>
        </w:tc>
        <w:tc>
          <w:tcPr>
            <w:tcW w:w="3828" w:type="dxa"/>
          </w:tcPr>
          <w:p w14:paraId="218B7BE3" w14:textId="77777777" w:rsidR="00707CE2" w:rsidRDefault="00707CE2"/>
        </w:tc>
      </w:tr>
    </w:tbl>
    <w:p w14:paraId="632F562B" w14:textId="05417C89" w:rsidR="00707CE2" w:rsidRDefault="00707CE2"/>
    <w:p w14:paraId="3C534ED0" w14:textId="77777777" w:rsidR="00707CE2" w:rsidRDefault="00707CE2">
      <w:r>
        <w:br w:type="page"/>
      </w:r>
    </w:p>
    <w:p w14:paraId="4DCB246E" w14:textId="77777777" w:rsidR="00707CE2" w:rsidRDefault="00707C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707CE2"/>
    <w:rsid w:val="008F6153"/>
    <w:rsid w:val="00996F84"/>
    <w:rsid w:val="00A073C5"/>
    <w:rsid w:val="00A45A4C"/>
    <w:rsid w:val="00A94E08"/>
    <w:rsid w:val="00AC7285"/>
    <w:rsid w:val="00B04FFA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2024-12-03T15:51:00Z</dcterms:created>
  <dcterms:modified xsi:type="dcterms:W3CDTF">2024-12-03T15:51:00Z</dcterms:modified>
</cp:coreProperties>
</file>